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15" w:rsidRDefault="00582315" w:rsidP="005823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4 do zapytania ofertowego dotyczącego wykonania prac kominiarskich dla Starostwa Powiatowego w Wołominie</w:t>
      </w:r>
    </w:p>
    <w:p w:rsidR="00582315" w:rsidRPr="000D7B8B" w:rsidRDefault="00582315" w:rsidP="0058231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WZÓR UMOWY</w:t>
      </w:r>
    </w:p>
    <w:p w:rsidR="00582315" w:rsidRDefault="00582315" w:rsidP="00582315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F12D07">
        <w:rPr>
          <w:rFonts w:ascii="Times New Roman" w:hAnsi="Times New Roman"/>
          <w:sz w:val="24"/>
        </w:rPr>
        <w:t xml:space="preserve">Zawarta w dniu ……………. r. w  trybie art. 4 pkt 8 ustawy z dnia 29 stycznia 2004 r. Prawo zamówień publicznych </w:t>
      </w:r>
      <w:r w:rsidRPr="00F12D07">
        <w:rPr>
          <w:rFonts w:ascii="Times New Roman" w:hAnsi="Times New Roman"/>
          <w:sz w:val="24"/>
          <w:szCs w:val="26"/>
        </w:rPr>
        <w:t>(tekst jednolity: Dz. U. z 201</w:t>
      </w:r>
      <w:r w:rsidR="00721BF7">
        <w:rPr>
          <w:rFonts w:ascii="Times New Roman" w:hAnsi="Times New Roman"/>
          <w:sz w:val="24"/>
          <w:szCs w:val="26"/>
        </w:rPr>
        <w:t>3</w:t>
      </w:r>
      <w:r w:rsidRPr="00F12D07">
        <w:rPr>
          <w:rFonts w:ascii="Times New Roman" w:hAnsi="Times New Roman"/>
          <w:sz w:val="24"/>
          <w:szCs w:val="26"/>
        </w:rPr>
        <w:t xml:space="preserve"> r.</w:t>
      </w:r>
      <w:r w:rsidR="00721BF7">
        <w:rPr>
          <w:rFonts w:ascii="Times New Roman" w:hAnsi="Times New Roman"/>
          <w:sz w:val="24"/>
          <w:szCs w:val="26"/>
        </w:rPr>
        <w:t>,</w:t>
      </w:r>
      <w:r w:rsidRPr="00F12D07">
        <w:rPr>
          <w:rFonts w:ascii="Times New Roman" w:hAnsi="Times New Roman"/>
          <w:sz w:val="24"/>
          <w:szCs w:val="26"/>
        </w:rPr>
        <w:t xml:space="preserve"> poz. </w:t>
      </w:r>
      <w:r w:rsidR="00721BF7">
        <w:rPr>
          <w:rFonts w:ascii="Times New Roman" w:hAnsi="Times New Roman"/>
          <w:sz w:val="24"/>
          <w:szCs w:val="26"/>
        </w:rPr>
        <w:t>907</w:t>
      </w:r>
      <w:r w:rsidRPr="00F12D07">
        <w:rPr>
          <w:rFonts w:ascii="Times New Roman" w:hAnsi="Times New Roman"/>
          <w:sz w:val="24"/>
          <w:szCs w:val="26"/>
        </w:rPr>
        <w:t>)</w:t>
      </w:r>
      <w:r>
        <w:rPr>
          <w:rFonts w:ascii="Times New Roman" w:hAnsi="Times New Roman"/>
          <w:sz w:val="24"/>
          <w:szCs w:val="26"/>
        </w:rPr>
        <w:t xml:space="preserve"> pomiędzy Powiatem Wołomińskim</w:t>
      </w:r>
      <w:r>
        <w:rPr>
          <w:rFonts w:ascii="Times New Roman" w:hAnsi="Times New Roman"/>
          <w:sz w:val="24"/>
        </w:rPr>
        <w:t>, ul. Prądzyńskiego 3, zwanym</w:t>
      </w:r>
      <w:r w:rsidRPr="00F12D07">
        <w:rPr>
          <w:rFonts w:ascii="Times New Roman" w:hAnsi="Times New Roman"/>
          <w:sz w:val="24"/>
        </w:rPr>
        <w:t xml:space="preserve"> w dalszej części umow</w:t>
      </w:r>
      <w:r>
        <w:rPr>
          <w:rFonts w:ascii="Times New Roman" w:hAnsi="Times New Roman"/>
          <w:sz w:val="24"/>
        </w:rPr>
        <w:t>y „Zleceniodawcą” reprezentowanym</w:t>
      </w:r>
      <w:r w:rsidRPr="00F12D07">
        <w:rPr>
          <w:rFonts w:ascii="Times New Roman" w:hAnsi="Times New Roman"/>
          <w:sz w:val="24"/>
        </w:rPr>
        <w:t xml:space="preserve"> przez</w:t>
      </w:r>
      <w:r>
        <w:rPr>
          <w:rFonts w:ascii="Times New Roman" w:hAnsi="Times New Roman"/>
          <w:sz w:val="24"/>
        </w:rPr>
        <w:t>:</w:t>
      </w:r>
    </w:p>
    <w:p w:rsidR="00582315" w:rsidRDefault="00582315" w:rsidP="0058231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Piotra </w:t>
      </w:r>
      <w:proofErr w:type="spellStart"/>
      <w:r>
        <w:rPr>
          <w:rFonts w:ascii="Times New Roman" w:hAnsi="Times New Roman"/>
          <w:sz w:val="24"/>
        </w:rPr>
        <w:t>Uścińskiego</w:t>
      </w:r>
      <w:proofErr w:type="spellEnd"/>
      <w:r w:rsidRPr="00F12D07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Starostę Wołomińskiego</w:t>
      </w:r>
      <w:r w:rsidRPr="00F12D07">
        <w:rPr>
          <w:rFonts w:ascii="Times New Roman" w:hAnsi="Times New Roman"/>
          <w:sz w:val="24"/>
        </w:rPr>
        <w:t>,</w:t>
      </w:r>
    </w:p>
    <w:p w:rsidR="00582315" w:rsidRDefault="00582315" w:rsidP="0058231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Konrada Rytla – Wicestarostę Wołomińskiego,</w:t>
      </w:r>
    </w:p>
    <w:p w:rsidR="00156CE3" w:rsidRDefault="00582315" w:rsidP="00582315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F12D07">
        <w:rPr>
          <w:rFonts w:ascii="Times New Roman" w:hAnsi="Times New Roman"/>
          <w:sz w:val="24"/>
        </w:rPr>
        <w:t xml:space="preserve">przy kontrasygnacie </w:t>
      </w:r>
      <w:r>
        <w:rPr>
          <w:rFonts w:ascii="Times New Roman" w:hAnsi="Times New Roman"/>
          <w:sz w:val="24"/>
        </w:rPr>
        <w:t>Jadwigi Tomasiewicz – Skarbnika Powiatu</w:t>
      </w:r>
      <w:r w:rsidRPr="00F12D07">
        <w:rPr>
          <w:rFonts w:ascii="Times New Roman" w:hAnsi="Times New Roman"/>
          <w:sz w:val="24"/>
        </w:rPr>
        <w:t xml:space="preserve">, </w:t>
      </w:r>
      <w:bookmarkStart w:id="0" w:name="_GoBack"/>
      <w:bookmarkEnd w:id="0"/>
    </w:p>
    <w:p w:rsidR="00582315" w:rsidRPr="00F12D07" w:rsidRDefault="00582315" w:rsidP="00582315">
      <w:pPr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F12D07">
        <w:rPr>
          <w:rFonts w:ascii="Times New Roman" w:hAnsi="Times New Roman"/>
          <w:sz w:val="24"/>
        </w:rPr>
        <w:t>a</w:t>
      </w:r>
    </w:p>
    <w:p w:rsidR="00582315" w:rsidRDefault="00582315" w:rsidP="0058231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…………………………………………………………………………………………………………………………………………………………………………………………………...., zwany w dalszej części umowy „Zleceniobiorcą”, o następującej treści:</w:t>
      </w:r>
    </w:p>
    <w:p w:rsidR="00582315" w:rsidRDefault="00582315" w:rsidP="00582315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F32613" w:rsidRDefault="00F32613" w:rsidP="00F3261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1</w:t>
      </w:r>
    </w:p>
    <w:p w:rsidR="00F32613" w:rsidRDefault="00F32613" w:rsidP="00F32613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Zamawiający zleca, a Wykonawca zobowiązuje się do wykonania następującej usługi zgodnie z Harmonogramem prac kominiarskich stanowiącym załącznik 1 do niniejszej umowy:</w:t>
      </w:r>
    </w:p>
    <w:p w:rsidR="00F32613" w:rsidRDefault="00F32613" w:rsidP="00F3261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Usunięcie zanieczyszczeń z przewodów dymowych, spalinowych i wentylacyjnych  (zgodnie z punktem 1 Harmonogramu prac kominiarskich),</w:t>
      </w:r>
    </w:p>
    <w:p w:rsidR="00F32613" w:rsidRDefault="00F32613" w:rsidP="00F3261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Rocznego przeglądu kominów wraz z badaniem sprawności wentylacji grawitacyjnej                i drożności przewodów (zgodnie z punktem 2 Harmonogramu prac kominiarskich).</w:t>
      </w:r>
    </w:p>
    <w:p w:rsidR="00F32613" w:rsidRDefault="00F32613" w:rsidP="00F3261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2</w:t>
      </w:r>
    </w:p>
    <w:p w:rsidR="00F32613" w:rsidRDefault="00F32613" w:rsidP="00F32613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Wykonawca zobowiązuje się wykonać czynności wymienione w § 1:</w:t>
      </w:r>
    </w:p>
    <w:p w:rsidR="00F32613" w:rsidRDefault="00F32613" w:rsidP="00F32613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Usługę, o której mowa w § 1 ust. 1 w terminie od dnia </w:t>
      </w:r>
      <w:r w:rsidR="00163F8E">
        <w:rPr>
          <w:rFonts w:ascii="Times New Roman" w:hAnsi="Times New Roman"/>
          <w:color w:val="000000"/>
          <w:sz w:val="24"/>
        </w:rPr>
        <w:t>28.10</w:t>
      </w:r>
      <w:r>
        <w:rPr>
          <w:rFonts w:ascii="Times New Roman" w:hAnsi="Times New Roman"/>
          <w:color w:val="000000"/>
          <w:sz w:val="24"/>
        </w:rPr>
        <w:t xml:space="preserve">.2013 r. do dnia </w:t>
      </w:r>
      <w:r w:rsidR="00163F8E">
        <w:rPr>
          <w:rFonts w:ascii="Times New Roman" w:hAnsi="Times New Roman"/>
          <w:color w:val="000000"/>
          <w:sz w:val="24"/>
        </w:rPr>
        <w:t>31.10</w:t>
      </w:r>
      <w:r>
        <w:rPr>
          <w:rFonts w:ascii="Times New Roman" w:hAnsi="Times New Roman"/>
          <w:color w:val="000000"/>
          <w:sz w:val="24"/>
        </w:rPr>
        <w:t>.2013 r.</w:t>
      </w:r>
    </w:p>
    <w:p w:rsidR="00F32613" w:rsidRPr="00200E23" w:rsidRDefault="00F32613" w:rsidP="00F32613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Usługę, o której mowa w § 1 ust. 2 w terminie od dnia </w:t>
      </w:r>
      <w:r w:rsidR="00163F8E">
        <w:rPr>
          <w:rFonts w:ascii="Times New Roman" w:hAnsi="Times New Roman"/>
          <w:color w:val="000000"/>
          <w:sz w:val="24"/>
        </w:rPr>
        <w:t>04.11</w:t>
      </w:r>
      <w:r>
        <w:rPr>
          <w:rFonts w:ascii="Times New Roman" w:hAnsi="Times New Roman"/>
          <w:color w:val="000000"/>
          <w:sz w:val="24"/>
        </w:rPr>
        <w:t xml:space="preserve">.2013 r. do dnia </w:t>
      </w:r>
      <w:r w:rsidR="00163F8E">
        <w:rPr>
          <w:rFonts w:ascii="Times New Roman" w:hAnsi="Times New Roman"/>
          <w:color w:val="000000"/>
          <w:sz w:val="24"/>
        </w:rPr>
        <w:t>08.11</w:t>
      </w:r>
      <w:r>
        <w:rPr>
          <w:rFonts w:ascii="Times New Roman" w:hAnsi="Times New Roman"/>
          <w:color w:val="000000"/>
          <w:sz w:val="24"/>
        </w:rPr>
        <w:t>.2013 r.</w:t>
      </w:r>
    </w:p>
    <w:p w:rsidR="00F32613" w:rsidRDefault="00F32613" w:rsidP="00F3261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3</w:t>
      </w:r>
    </w:p>
    <w:p w:rsidR="00F32613" w:rsidRDefault="00F32613" w:rsidP="00F32613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Za wykonanie czynności wymienionych w § 1 Wykonawca otrzyma wynagrodzenie brutto </w:t>
      </w:r>
      <w:r>
        <w:rPr>
          <w:rFonts w:ascii="Times New Roman" w:hAnsi="Times New Roman"/>
          <w:color w:val="000000"/>
          <w:sz w:val="24"/>
        </w:rPr>
        <w:br/>
        <w:t>w wysokości:</w:t>
      </w:r>
    </w:p>
    <w:p w:rsidR="00F32613" w:rsidRPr="00837951" w:rsidRDefault="00F32613" w:rsidP="00F32613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b/>
          <w:color w:val="000000"/>
          <w:sz w:val="24"/>
        </w:rPr>
      </w:pPr>
      <w:r w:rsidRPr="00837951">
        <w:rPr>
          <w:rFonts w:ascii="Times New Roman" w:hAnsi="Times New Roman"/>
          <w:color w:val="000000"/>
          <w:sz w:val="24"/>
        </w:rPr>
        <w:t xml:space="preserve">Za wykonanie usługi, o której mowa w § 1 ust. 1 – </w:t>
      </w:r>
      <w:r>
        <w:rPr>
          <w:rFonts w:ascii="Times New Roman" w:hAnsi="Times New Roman"/>
          <w:b/>
          <w:color w:val="000000"/>
          <w:sz w:val="24"/>
        </w:rPr>
        <w:t>…</w:t>
      </w:r>
      <w:r w:rsidRPr="00837951">
        <w:rPr>
          <w:rFonts w:ascii="Times New Roman" w:hAnsi="Times New Roman"/>
          <w:b/>
          <w:color w:val="000000"/>
          <w:sz w:val="24"/>
        </w:rPr>
        <w:t xml:space="preserve"> zł. </w:t>
      </w:r>
      <w:r w:rsidRPr="00837951">
        <w:rPr>
          <w:rFonts w:ascii="Times New Roman" w:hAnsi="Times New Roman"/>
          <w:color w:val="000000"/>
          <w:sz w:val="24"/>
        </w:rPr>
        <w:t xml:space="preserve">(słownie: </w:t>
      </w:r>
      <w:r>
        <w:rPr>
          <w:rFonts w:ascii="Times New Roman" w:hAnsi="Times New Roman"/>
          <w:color w:val="000000"/>
          <w:sz w:val="24"/>
        </w:rPr>
        <w:t>…</w:t>
      </w:r>
      <w:r w:rsidRPr="00837951">
        <w:rPr>
          <w:rFonts w:ascii="Times New Roman" w:hAnsi="Times New Roman"/>
          <w:color w:val="000000"/>
          <w:sz w:val="24"/>
        </w:rPr>
        <w:t xml:space="preserve"> złotych  </w:t>
      </w:r>
      <w:r>
        <w:rPr>
          <w:rFonts w:ascii="Times New Roman" w:hAnsi="Times New Roman"/>
          <w:color w:val="000000"/>
          <w:sz w:val="24"/>
        </w:rPr>
        <w:t>…</w:t>
      </w:r>
      <w:r w:rsidRPr="00837951">
        <w:rPr>
          <w:rFonts w:ascii="Times New Roman" w:hAnsi="Times New Roman"/>
          <w:color w:val="000000"/>
          <w:sz w:val="24"/>
        </w:rPr>
        <w:t xml:space="preserve"> groszy),</w:t>
      </w:r>
    </w:p>
    <w:p w:rsidR="00F32613" w:rsidRPr="00837951" w:rsidRDefault="00F32613" w:rsidP="00F32613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b/>
          <w:color w:val="000000"/>
          <w:sz w:val="24"/>
        </w:rPr>
      </w:pPr>
      <w:r w:rsidRPr="00837951">
        <w:rPr>
          <w:rFonts w:ascii="Times New Roman" w:hAnsi="Times New Roman"/>
          <w:color w:val="000000"/>
          <w:sz w:val="24"/>
        </w:rPr>
        <w:t xml:space="preserve">Za wykonane usługi, o której mowa w § 1 ust. 2 – </w:t>
      </w:r>
      <w:r>
        <w:rPr>
          <w:rFonts w:ascii="Times New Roman" w:hAnsi="Times New Roman"/>
          <w:b/>
          <w:color w:val="000000"/>
          <w:sz w:val="24"/>
        </w:rPr>
        <w:t>…</w:t>
      </w:r>
      <w:r w:rsidRPr="00837951">
        <w:rPr>
          <w:rFonts w:ascii="Times New Roman" w:hAnsi="Times New Roman"/>
          <w:b/>
          <w:color w:val="000000"/>
          <w:sz w:val="24"/>
        </w:rPr>
        <w:t xml:space="preserve"> zł </w:t>
      </w:r>
      <w:r w:rsidRPr="00837951">
        <w:rPr>
          <w:rFonts w:ascii="Times New Roman" w:hAnsi="Times New Roman"/>
          <w:color w:val="000000"/>
          <w:sz w:val="24"/>
        </w:rPr>
        <w:t xml:space="preserve">(słownie: </w:t>
      </w:r>
      <w:r>
        <w:rPr>
          <w:rFonts w:ascii="Times New Roman" w:hAnsi="Times New Roman"/>
          <w:color w:val="000000"/>
          <w:sz w:val="24"/>
        </w:rPr>
        <w:t>…</w:t>
      </w:r>
      <w:r w:rsidRPr="00837951">
        <w:rPr>
          <w:rFonts w:ascii="Times New Roman" w:hAnsi="Times New Roman"/>
          <w:color w:val="000000"/>
          <w:sz w:val="24"/>
        </w:rPr>
        <w:t xml:space="preserve"> złotych  </w:t>
      </w:r>
      <w:r>
        <w:rPr>
          <w:rFonts w:ascii="Times New Roman" w:hAnsi="Times New Roman"/>
          <w:color w:val="000000"/>
          <w:sz w:val="24"/>
        </w:rPr>
        <w:t>…</w:t>
      </w:r>
      <w:r w:rsidRPr="00837951">
        <w:rPr>
          <w:rFonts w:ascii="Times New Roman" w:hAnsi="Times New Roman"/>
          <w:color w:val="000000"/>
          <w:sz w:val="24"/>
        </w:rPr>
        <w:t xml:space="preserve"> groszy),</w:t>
      </w:r>
    </w:p>
    <w:p w:rsidR="00F32613" w:rsidRDefault="00F32613" w:rsidP="00F3261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§ 4</w:t>
      </w:r>
    </w:p>
    <w:p w:rsidR="00F32613" w:rsidRDefault="00F32613" w:rsidP="00F32613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Wypłata wynagrodzenia nastąpi przelewem na rachunek bankowy Wykonawcy w ciągu 30 dni od daty potwierdzenia odbioru kolejnych etapów przedmiotu umowy, których zakres określa Harmonogram prac stanowiący załącznik nr 1 do niniejszej umowy oraz po otrzymaniu faktury VAT.</w:t>
      </w:r>
    </w:p>
    <w:p w:rsidR="00F32613" w:rsidRDefault="00F32613" w:rsidP="00F3261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5</w:t>
      </w:r>
    </w:p>
    <w:p w:rsidR="00F32613" w:rsidRDefault="00F32613" w:rsidP="00F32613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Wykonawca nie może powierzyć prac wymienionych w § 1 innym osobom bez zgody Zamawiającego.</w:t>
      </w:r>
    </w:p>
    <w:p w:rsidR="00F32613" w:rsidRDefault="00F32613" w:rsidP="00F3261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6</w:t>
      </w:r>
    </w:p>
    <w:p w:rsidR="00F32613" w:rsidRDefault="00F32613" w:rsidP="00F32613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W przypadku nie wykonania przedmiotu umowy w terminie, wykonania go wadliwie lub </w:t>
      </w:r>
      <w:r>
        <w:rPr>
          <w:rFonts w:ascii="Times New Roman" w:hAnsi="Times New Roman"/>
          <w:color w:val="000000"/>
          <w:sz w:val="24"/>
        </w:rPr>
        <w:br/>
        <w:t>w sposób nienależyty Zamawiający ma prawo do naliczenia kar umownych lub anulowania            umowy bez odszkodowania.</w:t>
      </w:r>
    </w:p>
    <w:p w:rsidR="00F32613" w:rsidRDefault="00F32613" w:rsidP="00F3261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7</w:t>
      </w:r>
    </w:p>
    <w:p w:rsidR="00F32613" w:rsidRDefault="00F32613" w:rsidP="00F32613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Kary umowne będą liczone od kwoty  wynagrodzenia określonej w § 3 ust. 1 i ust. 2 łącznie w wysokości 1% za każdy dzień wykonania zlecenia po terminie wymienionym w § 2 niniejszej umowy.</w:t>
      </w:r>
    </w:p>
    <w:p w:rsidR="00F32613" w:rsidRDefault="00F32613" w:rsidP="00F3261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8</w:t>
      </w:r>
    </w:p>
    <w:p w:rsidR="00F32613" w:rsidRDefault="00F32613" w:rsidP="00F32613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Jakiekolwiek zmiany w umowie mogą być dokonane tylko za pisemną zgodą stron. Strony nie mogą powoływać się na ustalenia pozaumowne.</w:t>
      </w:r>
    </w:p>
    <w:p w:rsidR="00F32613" w:rsidRDefault="00F32613" w:rsidP="00F3261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9</w:t>
      </w:r>
    </w:p>
    <w:p w:rsidR="00F32613" w:rsidRDefault="00F32613" w:rsidP="00F32613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 sprawach nie uregulowanych niniejszą umową mają zastosowanie przepisy kodeksu cywilnego.</w:t>
      </w:r>
    </w:p>
    <w:p w:rsidR="00F32613" w:rsidRDefault="00F32613" w:rsidP="00F3261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10</w:t>
      </w:r>
    </w:p>
    <w:p w:rsidR="00F32613" w:rsidRDefault="00F32613" w:rsidP="00F32613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Umowę sporządzono w trzech jednobrzmiących egzemplarzach, z czego dwa egzemplarze otrzymuje Zamawiający a  jeden Wykonawca.</w:t>
      </w:r>
    </w:p>
    <w:p w:rsidR="00F32613" w:rsidRDefault="00F32613" w:rsidP="00F32613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9039B0" w:rsidRDefault="009039B0" w:rsidP="009039B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Miejscowość ……………………, dnia ………………… 201</w:t>
      </w:r>
      <w:r w:rsidR="00F32613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roku.</w:t>
      </w:r>
    </w:p>
    <w:p w:rsidR="009039B0" w:rsidRDefault="009039B0" w:rsidP="009039B0">
      <w:pPr>
        <w:rPr>
          <w:rFonts w:ascii="Times New Roman" w:hAnsi="Times New Roman"/>
          <w:sz w:val="24"/>
        </w:rPr>
      </w:pPr>
    </w:p>
    <w:p w:rsidR="009039B0" w:rsidRDefault="009039B0" w:rsidP="009039B0">
      <w:pPr>
        <w:spacing w:after="0" w:line="240" w:lineRule="auto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………………………………………</w:t>
      </w:r>
    </w:p>
    <w:p w:rsidR="009039B0" w:rsidRPr="00810903" w:rsidRDefault="009039B0" w:rsidP="009039B0">
      <w:pPr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810903">
        <w:rPr>
          <w:rFonts w:ascii="Times New Roman" w:hAnsi="Times New Roman"/>
          <w:sz w:val="20"/>
          <w:szCs w:val="20"/>
        </w:rPr>
        <w:t>(pieczęć i podpis osoby uprawnionej</w:t>
      </w:r>
    </w:p>
    <w:p w:rsidR="009039B0" w:rsidRDefault="009039B0" w:rsidP="009039B0">
      <w:pPr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810903">
        <w:rPr>
          <w:rFonts w:ascii="Times New Roman" w:hAnsi="Times New Roman"/>
          <w:sz w:val="20"/>
          <w:szCs w:val="20"/>
        </w:rPr>
        <w:t xml:space="preserve">do składania oświadczenia woli </w:t>
      </w:r>
    </w:p>
    <w:p w:rsidR="00F80BD3" w:rsidRPr="00F563A5" w:rsidRDefault="009039B0" w:rsidP="00F32613">
      <w:pPr>
        <w:spacing w:after="0" w:line="240" w:lineRule="auto"/>
        <w:ind w:left="4956" w:firstLine="708"/>
        <w:jc w:val="center"/>
      </w:pPr>
      <w:r w:rsidRPr="00810903">
        <w:rPr>
          <w:rFonts w:ascii="Times New Roman" w:hAnsi="Times New Roman"/>
          <w:sz w:val="20"/>
          <w:szCs w:val="20"/>
        </w:rPr>
        <w:t>w imieniu Wykonawcy</w:t>
      </w:r>
      <w:r>
        <w:rPr>
          <w:rFonts w:ascii="Times New Roman" w:hAnsi="Times New Roman"/>
          <w:sz w:val="24"/>
        </w:rPr>
        <w:t>)</w:t>
      </w:r>
      <w:r w:rsidR="00582315">
        <w:rPr>
          <w:rFonts w:ascii="Times New Roman" w:hAnsi="Times New Roman"/>
          <w:sz w:val="24"/>
        </w:rPr>
        <w:t xml:space="preserve">   </w:t>
      </w:r>
    </w:p>
    <w:sectPr w:rsidR="00F80BD3" w:rsidRPr="00F56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D2" w:rsidRDefault="00CA2DD2" w:rsidP="00C51246">
      <w:pPr>
        <w:spacing w:after="0" w:line="240" w:lineRule="auto"/>
      </w:pPr>
      <w:r>
        <w:separator/>
      </w:r>
    </w:p>
  </w:endnote>
  <w:endnote w:type="continuationSeparator" w:id="0">
    <w:p w:rsidR="00CA2DD2" w:rsidRDefault="00CA2DD2" w:rsidP="00C5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A7" w:rsidRDefault="00D07F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A7" w:rsidRDefault="00D07F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A7" w:rsidRDefault="00D07F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D2" w:rsidRDefault="00CA2DD2" w:rsidP="00C51246">
      <w:pPr>
        <w:spacing w:after="0" w:line="240" w:lineRule="auto"/>
      </w:pPr>
      <w:r>
        <w:separator/>
      </w:r>
    </w:p>
  </w:footnote>
  <w:footnote w:type="continuationSeparator" w:id="0">
    <w:p w:rsidR="00CA2DD2" w:rsidRDefault="00CA2DD2" w:rsidP="00C5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A7" w:rsidRDefault="00D07F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46" w:rsidRDefault="00C51246" w:rsidP="00C51246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BB2C9B8" wp14:editId="24F1731C">
          <wp:extent cx="533400" cy="638175"/>
          <wp:effectExtent l="0" t="0" r="0" b="9525"/>
          <wp:docPr id="17" name="Obraz 17" descr="C:\Documents and Settings\A0412\Pulpit\Śmietnik\herb_powiatu_wolominskie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0412\Pulpit\Śmietnik\herb_powiatu_wolominskie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1246" w:rsidRPr="001B58D1" w:rsidRDefault="00C51246" w:rsidP="00C51246">
    <w:pPr>
      <w:pStyle w:val="Nagwek"/>
      <w:jc w:val="center"/>
      <w:rPr>
        <w:rFonts w:ascii="Cambria" w:hAnsi="Cambria"/>
      </w:rPr>
    </w:pPr>
    <w:r>
      <w:rPr>
        <w:rFonts w:ascii="Cambria" w:hAnsi="Cambria"/>
        <w:noProof/>
        <w:lang w:eastAsia="pl-PL"/>
      </w:rPr>
      <w:t>Powiat Wołomiński</w:t>
    </w:r>
  </w:p>
  <w:p w:rsidR="00C51246" w:rsidRDefault="00C5124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A7" w:rsidRDefault="00D07F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75E"/>
    <w:multiLevelType w:val="hybridMultilevel"/>
    <w:tmpl w:val="E3CE1814"/>
    <w:lvl w:ilvl="0" w:tplc="1AEC1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11513"/>
    <w:multiLevelType w:val="hybridMultilevel"/>
    <w:tmpl w:val="67441EF0"/>
    <w:lvl w:ilvl="0" w:tplc="31584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22F0"/>
    <w:multiLevelType w:val="hybridMultilevel"/>
    <w:tmpl w:val="9CB2CE86"/>
    <w:lvl w:ilvl="0" w:tplc="6B68D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86183"/>
    <w:multiLevelType w:val="hybridMultilevel"/>
    <w:tmpl w:val="4FBC5DFC"/>
    <w:lvl w:ilvl="0" w:tplc="D93A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95567"/>
    <w:multiLevelType w:val="hybridMultilevel"/>
    <w:tmpl w:val="9C6C80F8"/>
    <w:lvl w:ilvl="0" w:tplc="28BC0F86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CAB68FD"/>
    <w:multiLevelType w:val="hybridMultilevel"/>
    <w:tmpl w:val="E8B29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E67CF"/>
    <w:multiLevelType w:val="hybridMultilevel"/>
    <w:tmpl w:val="93FA6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D1F5B"/>
    <w:multiLevelType w:val="hybridMultilevel"/>
    <w:tmpl w:val="2F483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40AEF"/>
    <w:multiLevelType w:val="hybridMultilevel"/>
    <w:tmpl w:val="7C52F816"/>
    <w:lvl w:ilvl="0" w:tplc="06EE16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8110B"/>
    <w:multiLevelType w:val="hybridMultilevel"/>
    <w:tmpl w:val="442E2B92"/>
    <w:lvl w:ilvl="0" w:tplc="EEA6F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60FFD"/>
    <w:multiLevelType w:val="hybridMultilevel"/>
    <w:tmpl w:val="E2C65004"/>
    <w:lvl w:ilvl="0" w:tplc="1298A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87FF0"/>
    <w:multiLevelType w:val="hybridMultilevel"/>
    <w:tmpl w:val="5360EDB2"/>
    <w:lvl w:ilvl="0" w:tplc="53821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02933"/>
    <w:multiLevelType w:val="hybridMultilevel"/>
    <w:tmpl w:val="E8B29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A6199"/>
    <w:multiLevelType w:val="hybridMultilevel"/>
    <w:tmpl w:val="DA1853F4"/>
    <w:lvl w:ilvl="0" w:tplc="28BC0F86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C2035"/>
    <w:multiLevelType w:val="hybridMultilevel"/>
    <w:tmpl w:val="EB107B70"/>
    <w:lvl w:ilvl="0" w:tplc="FBF0B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4"/>
  </w:num>
  <w:num w:numId="5">
    <w:abstractNumId w:val="1"/>
  </w:num>
  <w:num w:numId="6">
    <w:abstractNumId w:val="0"/>
  </w:num>
  <w:num w:numId="7">
    <w:abstractNumId w:val="11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  <w:num w:numId="12">
    <w:abstractNumId w:val="12"/>
  </w:num>
  <w:num w:numId="13">
    <w:abstractNumId w:val="7"/>
  </w:num>
  <w:num w:numId="14">
    <w:abstractNumId w:val="4"/>
  </w:num>
  <w:num w:numId="15">
    <w:abstractNumId w:val="1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46"/>
    <w:rsid w:val="00112CC7"/>
    <w:rsid w:val="00156CE3"/>
    <w:rsid w:val="00163F8E"/>
    <w:rsid w:val="00582315"/>
    <w:rsid w:val="005F7714"/>
    <w:rsid w:val="00721BF7"/>
    <w:rsid w:val="009039A1"/>
    <w:rsid w:val="009039B0"/>
    <w:rsid w:val="00972556"/>
    <w:rsid w:val="00B14889"/>
    <w:rsid w:val="00C51246"/>
    <w:rsid w:val="00C809C5"/>
    <w:rsid w:val="00CA2DD2"/>
    <w:rsid w:val="00CD0354"/>
    <w:rsid w:val="00D07FA7"/>
    <w:rsid w:val="00D10CE0"/>
    <w:rsid w:val="00D96106"/>
    <w:rsid w:val="00E66790"/>
    <w:rsid w:val="00F00F3E"/>
    <w:rsid w:val="00F32613"/>
    <w:rsid w:val="00F563A5"/>
    <w:rsid w:val="00F80BD3"/>
    <w:rsid w:val="00FC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2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246"/>
  </w:style>
  <w:style w:type="paragraph" w:styleId="Stopka">
    <w:name w:val="footer"/>
    <w:basedOn w:val="Normalny"/>
    <w:link w:val="StopkaZnak"/>
    <w:uiPriority w:val="99"/>
    <w:unhideWhenUsed/>
    <w:rsid w:val="00C5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246"/>
  </w:style>
  <w:style w:type="paragraph" w:styleId="Tekstdymka">
    <w:name w:val="Balloon Text"/>
    <w:basedOn w:val="Normalny"/>
    <w:link w:val="TekstdymkaZnak"/>
    <w:uiPriority w:val="99"/>
    <w:semiHidden/>
    <w:unhideWhenUsed/>
    <w:rsid w:val="00C5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2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1246"/>
    <w:pPr>
      <w:ind w:left="720"/>
      <w:contextualSpacing/>
    </w:pPr>
  </w:style>
  <w:style w:type="character" w:styleId="Hipercze">
    <w:name w:val="Hyperlink"/>
    <w:uiPriority w:val="99"/>
    <w:unhideWhenUsed/>
    <w:rsid w:val="00C512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2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246"/>
  </w:style>
  <w:style w:type="paragraph" w:styleId="Stopka">
    <w:name w:val="footer"/>
    <w:basedOn w:val="Normalny"/>
    <w:link w:val="StopkaZnak"/>
    <w:uiPriority w:val="99"/>
    <w:unhideWhenUsed/>
    <w:rsid w:val="00C5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246"/>
  </w:style>
  <w:style w:type="paragraph" w:styleId="Tekstdymka">
    <w:name w:val="Balloon Text"/>
    <w:basedOn w:val="Normalny"/>
    <w:link w:val="TekstdymkaZnak"/>
    <w:uiPriority w:val="99"/>
    <w:semiHidden/>
    <w:unhideWhenUsed/>
    <w:rsid w:val="00C5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2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1246"/>
    <w:pPr>
      <w:ind w:left="720"/>
      <w:contextualSpacing/>
    </w:pPr>
  </w:style>
  <w:style w:type="character" w:styleId="Hipercze">
    <w:name w:val="Hyperlink"/>
    <w:uiPriority w:val="99"/>
    <w:unhideWhenUsed/>
    <w:rsid w:val="00C51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2013-10-04T08:00:00Z</cp:lastPrinted>
  <dcterms:created xsi:type="dcterms:W3CDTF">2012-10-10T12:25:00Z</dcterms:created>
  <dcterms:modified xsi:type="dcterms:W3CDTF">2013-10-04T08:05:00Z</dcterms:modified>
</cp:coreProperties>
</file>